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拟命名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2022年度全县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“双强六好”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非公企业党组织、“双比双争”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先进社会组织党组织名单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5"/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2022年度全县</w:t>
      </w:r>
      <w:r>
        <w:rPr>
          <w:rStyle w:val="5"/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“双强六好”非公企业党组织（</w:t>
      </w:r>
      <w:r>
        <w:rPr>
          <w:rStyle w:val="5"/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8</w:t>
      </w:r>
      <w:r>
        <w:rPr>
          <w:rStyle w:val="5"/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安徽精良同硕塑膜科技股份有限公司党支部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安徽晓阳文化传媒有限公司党支部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怀宁县万邦特种材料股份有限公司党支部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安徽双鹏实业有限公司党支部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安徽嘉乐斯乐净化工程有限公司党支部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安徽省科林人造板有限公司党支部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怀宁建国混凝土制品有限责任公司党支部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安徽欣宏生物科技有限公司党支部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auto"/>
          <w:spacing w:val="15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5"/>
          <w:sz w:val="32"/>
          <w:szCs w:val="32"/>
        </w:rPr>
        <w:br w:type="textWrapping"/>
      </w:r>
      <w:r>
        <w:rPr>
          <w:rStyle w:val="5"/>
          <w:rFonts w:hint="eastAsia" w:ascii="楷体_GB2312" w:hAnsi="楷体_GB2312" w:eastAsia="楷体_GB2312" w:cs="楷体_GB2312"/>
          <w:b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2022年度全县</w:t>
      </w:r>
      <w:r>
        <w:rPr>
          <w:rFonts w:hint="eastAsia" w:ascii="楷体_GB2312" w:hAnsi="楷体_GB2312" w:eastAsia="楷体_GB2312" w:cs="楷体_GB2312"/>
          <w:b/>
          <w:bCs w:val="0"/>
          <w:color w:val="auto"/>
          <w:spacing w:val="15"/>
          <w:sz w:val="32"/>
          <w:szCs w:val="32"/>
        </w:rPr>
        <w:t>“双比双争”先进社会组织党组织（</w:t>
      </w:r>
      <w:r>
        <w:rPr>
          <w:rFonts w:hint="eastAsia" w:ascii="楷体_GB2312" w:hAnsi="楷体_GB2312" w:eastAsia="楷体_GB2312" w:cs="楷体_GB2312"/>
          <w:b/>
          <w:bCs w:val="0"/>
          <w:color w:val="auto"/>
          <w:spacing w:val="15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 w:val="0"/>
          <w:color w:val="auto"/>
          <w:spacing w:val="15"/>
          <w:sz w:val="32"/>
          <w:szCs w:val="32"/>
        </w:rPr>
        <w:t>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/>
        <w:jc w:val="both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怀宁县新材料行业商会党支部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/>
        <w:jc w:val="both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怀宁中凯眼科医院党支部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/>
        <w:jc w:val="both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怀宁南华医院党支部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DlmYTkyYTkzY2EzZTg4MDc2ZjIzY2IxNDYwYjkifQ=="/>
  </w:docVars>
  <w:rsids>
    <w:rsidRoot w:val="7481378B"/>
    <w:rsid w:val="7481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257</Characters>
  <Lines>0</Lines>
  <Paragraphs>0</Paragraphs>
  <TotalTime>1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2023-01-13T13:42:00Z</dcterms:created>
  <dc:creator>奈落的红叶</dc:creator>
  <cp:lastModifiedBy>奈落的红叶</cp:lastModifiedBy>
  <dcterms:modified xsi:type="dcterms:W3CDTF">2023-01-13T13:44:42Z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16FE8F2F706D43BFAA2E584057E25FA2</vt:lpwstr>
  </property>
</Properties>
</file>